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57B" w:rsidRPr="000F357B" w:rsidRDefault="000F357B" w:rsidP="000F357B">
      <w:pPr>
        <w:spacing w:after="0" w:line="240" w:lineRule="auto"/>
        <w:jc w:val="center"/>
        <w:rPr>
          <w:rFonts w:ascii="Times New Roman" w:eastAsia="Times New Roman" w:hAnsi="Times New Roman" w:cs="Times New Roman"/>
          <w:b/>
          <w:bCs/>
          <w:sz w:val="28"/>
          <w:szCs w:val="28"/>
          <w:lang w:eastAsia="ru-RU"/>
        </w:rPr>
      </w:pPr>
      <w:r w:rsidRPr="000F357B">
        <w:rPr>
          <w:rFonts w:ascii="Times New Roman" w:eastAsia="Times New Roman" w:hAnsi="Times New Roman" w:cs="Times New Roman"/>
          <w:b/>
          <w:bCs/>
          <w:sz w:val="28"/>
          <w:szCs w:val="28"/>
          <w:lang w:eastAsia="ru-RU"/>
        </w:rPr>
        <w:t xml:space="preserve">ПОЛИТИКА </w:t>
      </w:r>
    </w:p>
    <w:p w:rsidR="000F357B" w:rsidRPr="000F357B" w:rsidRDefault="000F357B" w:rsidP="000F357B">
      <w:pPr>
        <w:spacing w:after="0" w:line="240" w:lineRule="auto"/>
        <w:jc w:val="center"/>
        <w:rPr>
          <w:rFonts w:ascii="Times New Roman" w:eastAsia="Times New Roman" w:hAnsi="Times New Roman" w:cs="Times New Roman"/>
          <w:b/>
          <w:bCs/>
          <w:sz w:val="28"/>
          <w:szCs w:val="28"/>
          <w:lang w:eastAsia="ru-RU"/>
        </w:rPr>
      </w:pPr>
      <w:r w:rsidRPr="000F357B">
        <w:rPr>
          <w:rFonts w:ascii="Times New Roman" w:eastAsia="Times New Roman" w:hAnsi="Times New Roman" w:cs="Times New Roman"/>
          <w:b/>
          <w:bCs/>
          <w:sz w:val="28"/>
          <w:szCs w:val="28"/>
          <w:lang w:eastAsia="ru-RU"/>
        </w:rPr>
        <w:t>муниципального общеобразовательного бюджетного учреждения «Средняя общеобразовательная школа № 37» в отношении обработки персональных данных работников, обучающихся и их законных представителей</w:t>
      </w:r>
    </w:p>
    <w:p w:rsidR="000F357B" w:rsidRPr="000F357B" w:rsidRDefault="000F357B" w:rsidP="000F357B">
      <w:pPr>
        <w:spacing w:after="0" w:line="240" w:lineRule="auto"/>
        <w:ind w:firstLine="709"/>
        <w:rPr>
          <w:rFonts w:ascii="Times New Roman" w:eastAsia="Times New Roman" w:hAnsi="Times New Roman" w:cs="Times New Roman"/>
          <w:sz w:val="28"/>
          <w:szCs w:val="28"/>
          <w:lang w:eastAsia="ru-RU"/>
        </w:rPr>
      </w:pPr>
    </w:p>
    <w:p w:rsidR="000F357B" w:rsidRPr="000F357B" w:rsidRDefault="000F357B" w:rsidP="000F357B">
      <w:pPr>
        <w:numPr>
          <w:ilvl w:val="0"/>
          <w:numId w:val="1"/>
        </w:numPr>
        <w:tabs>
          <w:tab w:val="left" w:pos="142"/>
          <w:tab w:val="left" w:pos="567"/>
        </w:tabs>
        <w:spacing w:after="0" w:line="240" w:lineRule="auto"/>
        <w:jc w:val="center"/>
        <w:rPr>
          <w:rFonts w:ascii="Times New Roman" w:eastAsia="Times New Roman" w:hAnsi="Times New Roman" w:cs="Times New Roman"/>
          <w:sz w:val="28"/>
          <w:szCs w:val="28"/>
          <w:lang w:eastAsia="ru-RU"/>
        </w:rPr>
      </w:pPr>
      <w:bookmarkStart w:id="0" w:name="BM1"/>
      <w:bookmarkEnd w:id="0"/>
      <w:r w:rsidRPr="000F357B">
        <w:rPr>
          <w:rFonts w:ascii="Times New Roman" w:eastAsia="Times New Roman" w:hAnsi="Times New Roman" w:cs="Times New Roman"/>
          <w:b/>
          <w:bCs/>
          <w:sz w:val="28"/>
          <w:szCs w:val="28"/>
          <w:lang w:eastAsia="ru-RU"/>
        </w:rPr>
        <w:t>Общие положения</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 xml:space="preserve">Настоящая Политика </w:t>
      </w:r>
      <w:r w:rsidRPr="000F357B">
        <w:rPr>
          <w:rFonts w:ascii="Times New Roman" w:eastAsia="Times New Roman" w:hAnsi="Times New Roman" w:cs="Times New Roman"/>
          <w:b/>
          <w:bCs/>
          <w:sz w:val="28"/>
          <w:szCs w:val="28"/>
          <w:lang w:eastAsia="ru-RU"/>
        </w:rPr>
        <w:t xml:space="preserve">муниципального общеобразовательного бюджетного учреждения «Средняя общеобразовательная школа № 37» </w:t>
      </w:r>
      <w:r w:rsidRPr="000F357B">
        <w:rPr>
          <w:rFonts w:ascii="Times New Roman" w:eastAsia="Times New Roman" w:hAnsi="Times New Roman" w:cs="Times New Roman"/>
          <w:sz w:val="28"/>
          <w:szCs w:val="28"/>
          <w:lang w:eastAsia="ru-RU"/>
        </w:rPr>
        <w:t xml:space="preserve">(далее – образовательная организация) </w:t>
      </w:r>
      <w:r w:rsidRPr="000F357B">
        <w:rPr>
          <w:rFonts w:ascii="Times New Roman" w:eastAsia="Times New Roman" w:hAnsi="Times New Roman" w:cs="Times New Roman"/>
          <w:bCs/>
          <w:sz w:val="28"/>
          <w:szCs w:val="28"/>
          <w:lang w:eastAsia="ru-RU"/>
        </w:rPr>
        <w:t xml:space="preserve">в отношении обработки персональных данных работников, обучающихся и их законных представителей (далее – Политика) </w:t>
      </w:r>
      <w:r w:rsidRPr="000F357B">
        <w:rPr>
          <w:rFonts w:ascii="Times New Roman" w:eastAsia="Times New Roman" w:hAnsi="Times New Roman" w:cs="Times New Roman"/>
          <w:sz w:val="28"/>
          <w:szCs w:val="28"/>
          <w:lang w:eastAsia="ru-RU"/>
        </w:rPr>
        <w:t>разработана на основании Конституции РФ, Гражданского Кодекса РФ, Трудового Кодекса РФ, и в соответствии с требованиями Федерального закона от 27.07.2006 №</w:t>
      </w:r>
      <w:r w:rsidRPr="000F357B">
        <w:rPr>
          <w:rFonts w:ascii="Calibri" w:eastAsia="Times New Roman" w:hAnsi="Calibri" w:cs="Times New Roman"/>
          <w:lang w:eastAsia="ru-RU"/>
        </w:rPr>
        <w:t> </w:t>
      </w:r>
      <w:r w:rsidRPr="000F357B">
        <w:rPr>
          <w:rFonts w:ascii="Times New Roman" w:eastAsia="Times New Roman" w:hAnsi="Times New Roman" w:cs="Times New Roman"/>
          <w:sz w:val="28"/>
          <w:szCs w:val="28"/>
          <w:lang w:eastAsia="ru-RU"/>
        </w:rPr>
        <w:t>152-ФЗ «О персональных данных».</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работников, обучающихся и их родителей (законных представителей).</w:t>
      </w:r>
    </w:p>
    <w:p w:rsidR="000F357B" w:rsidRPr="000F357B" w:rsidRDefault="000F357B" w:rsidP="000F357B">
      <w:pPr>
        <w:spacing w:after="0" w:line="240" w:lineRule="auto"/>
        <w:ind w:firstLine="709"/>
        <w:jc w:val="both"/>
        <w:rPr>
          <w:rFonts w:ascii="Times New Roman" w:eastAsia="Times New Roman" w:hAnsi="Times New Roman" w:cs="Times New Roman"/>
          <w:iCs/>
          <w:sz w:val="28"/>
          <w:szCs w:val="28"/>
          <w:lang w:eastAsia="ru-RU"/>
        </w:rPr>
      </w:pPr>
      <w:proofErr w:type="gramStart"/>
      <w:r w:rsidRPr="000F357B">
        <w:rPr>
          <w:rFonts w:ascii="Times New Roman" w:eastAsia="Times New Roman" w:hAnsi="Times New Roman" w:cs="Times New Roman"/>
          <w:sz w:val="28"/>
          <w:szCs w:val="28"/>
          <w:lang w:eastAsia="ru-RU"/>
        </w:rPr>
        <w:t>Персональные данные могут обрабатываться только для целей, непосредственно связанных с деятельностью образовательной организации:</w:t>
      </w:r>
      <w:r w:rsidRPr="000F357B">
        <w:rPr>
          <w:rFonts w:ascii="Calibri" w:eastAsia="Times New Roman" w:hAnsi="Calibri" w:cs="Times New Roman"/>
          <w:color w:val="0000FF"/>
          <w:u w:val="single"/>
          <w:lang w:eastAsia="ru-RU"/>
        </w:rPr>
        <w:t xml:space="preserve"> </w:t>
      </w:r>
      <w:r w:rsidRPr="000F357B">
        <w:rPr>
          <w:rFonts w:ascii="Times New Roman" w:eastAsia="Times New Roman" w:hAnsi="Times New Roman" w:cs="Times New Roman"/>
          <w:i/>
          <w:iCs/>
          <w:sz w:val="28"/>
          <w:szCs w:val="28"/>
          <w:lang w:eastAsia="ru-RU"/>
        </w:rPr>
        <w:t>создание базы данных обучающихся и их родителей (законных представителей), необходимой для оказания услуг обучающимся в области образования,  сдачи выпускных экзаменов в форме ЕГЭ (11 класс) и форме ОГЭ (9 класс),  участия в различных мероприятиях (олимпиады, соревнования, конкурсы и т.д.), ведения классного журнала в бумажном и электронном</w:t>
      </w:r>
      <w:proofErr w:type="gramEnd"/>
      <w:r w:rsidRPr="000F357B">
        <w:rPr>
          <w:rFonts w:ascii="Times New Roman" w:eastAsia="Times New Roman" w:hAnsi="Times New Roman" w:cs="Times New Roman"/>
          <w:i/>
          <w:iCs/>
          <w:sz w:val="28"/>
          <w:szCs w:val="28"/>
          <w:lang w:eastAsia="ru-RU"/>
        </w:rPr>
        <w:t xml:space="preserve"> </w:t>
      </w:r>
      <w:proofErr w:type="gramStart"/>
      <w:r w:rsidRPr="000F357B">
        <w:rPr>
          <w:rFonts w:ascii="Times New Roman" w:eastAsia="Times New Roman" w:hAnsi="Times New Roman" w:cs="Times New Roman"/>
          <w:i/>
          <w:iCs/>
          <w:sz w:val="28"/>
          <w:szCs w:val="28"/>
          <w:lang w:eastAsia="ru-RU"/>
        </w:rPr>
        <w:t>виде</w:t>
      </w:r>
      <w:proofErr w:type="gramEnd"/>
      <w:r w:rsidRPr="000F357B">
        <w:rPr>
          <w:rFonts w:ascii="Times New Roman" w:eastAsia="Times New Roman" w:hAnsi="Times New Roman" w:cs="Times New Roman"/>
          <w:i/>
          <w:iCs/>
          <w:sz w:val="28"/>
          <w:szCs w:val="28"/>
          <w:lang w:eastAsia="ru-RU"/>
        </w:rPr>
        <w:t xml:space="preserve">, дневника, личного дела, другой учетной документации; оформления и выдачи справок, характеристик, документа об образовании; </w:t>
      </w:r>
      <w:proofErr w:type="gramStart"/>
      <w:r w:rsidRPr="000F357B">
        <w:rPr>
          <w:rFonts w:ascii="Times New Roman" w:eastAsia="Times New Roman" w:hAnsi="Times New Roman" w:cs="Times New Roman"/>
          <w:i/>
          <w:iCs/>
          <w:sz w:val="28"/>
          <w:szCs w:val="28"/>
          <w:lang w:eastAsia="ru-RU"/>
        </w:rPr>
        <w:t>обеспечения питанием, медицинского сопровождения, организации отдыха и оздоровления,  учета занятости детей во внеурочное время, создания базы данных работников образовательной организации, необходимой для оказания услуг обучающимся в области образования,  для начисления заработной платы физических лиц, в том числе предоставления  сведений в банк для оформления банковской карты и перечисления заработной платы на карту, осуществления трудовых взаимоотношений содействие  в обучении и должностном росте</w:t>
      </w:r>
      <w:proofErr w:type="gramEnd"/>
      <w:r w:rsidRPr="000F357B">
        <w:rPr>
          <w:rFonts w:ascii="Times New Roman" w:eastAsia="Times New Roman" w:hAnsi="Times New Roman" w:cs="Times New Roman"/>
          <w:i/>
          <w:iCs/>
          <w:sz w:val="28"/>
          <w:szCs w:val="28"/>
          <w:lang w:eastAsia="ru-RU"/>
        </w:rPr>
        <w:t>, учета результатов исполнения должностных обязанностей.</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Образовательная организация собирает данные только в объеме, необходимом для достижения выше названных целей.</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Передача третьим лицам персональных данных без письменного согласия не допускаются.</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lastRenderedPageBreak/>
        <w:t>Сотрудники, в обязанность которых входит обработка персональных данных работников, обучающихся и их родителей (законных представителей),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расовой, национальной принадлежности, политических взглядов, религиозных или философских убеждений, состояния здоровья, интимной жизни, социальном происхождении запрещено и карается в соответствии с законодательством.</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Настоящая Политика утверждается руководителем образовательной организации и является обязательным для исполнения всеми сотрудниками, имеющими доступ к персональным данным работников, обучающихся и их родителей (законных представителей).</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p>
    <w:p w:rsidR="000F357B" w:rsidRPr="000F357B" w:rsidRDefault="000F357B" w:rsidP="000F357B">
      <w:pPr>
        <w:numPr>
          <w:ilvl w:val="0"/>
          <w:numId w:val="1"/>
        </w:numPr>
        <w:tabs>
          <w:tab w:val="left" w:pos="567"/>
        </w:tabs>
        <w:spacing w:after="0" w:line="240" w:lineRule="auto"/>
        <w:jc w:val="center"/>
        <w:rPr>
          <w:rFonts w:ascii="Times New Roman" w:eastAsia="Times New Roman" w:hAnsi="Times New Roman" w:cs="Times New Roman"/>
          <w:b/>
          <w:bCs/>
          <w:sz w:val="28"/>
          <w:szCs w:val="28"/>
          <w:lang w:eastAsia="ru-RU"/>
        </w:rPr>
      </w:pPr>
      <w:bookmarkStart w:id="1" w:name="BM2"/>
      <w:bookmarkEnd w:id="1"/>
      <w:r w:rsidRPr="000F357B">
        <w:rPr>
          <w:rFonts w:ascii="Times New Roman" w:eastAsia="Times New Roman" w:hAnsi="Times New Roman" w:cs="Times New Roman"/>
          <w:b/>
          <w:bCs/>
          <w:sz w:val="28"/>
          <w:szCs w:val="28"/>
          <w:lang w:eastAsia="ru-RU"/>
        </w:rPr>
        <w:t>Понятие и состав персональных данных</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Персональные данные – любая информация, относящаяся к прямо или косвенно определенному или определяемому физическому лицу –  работнику, обучающемуся и их родителям (законным представителям).</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К персональным данным работников, обучающихся и их родителей (законных представителей), которые обрабатывает  образовательная организация, относятся:</w:t>
      </w:r>
    </w:p>
    <w:p w:rsidR="000F357B" w:rsidRPr="000F357B" w:rsidRDefault="000F357B" w:rsidP="000F357B">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фамилия имя отчество;</w:t>
      </w:r>
    </w:p>
    <w:p w:rsidR="000F357B" w:rsidRPr="000F357B" w:rsidRDefault="000F357B" w:rsidP="000F357B">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адрес регистрации и места жительства;</w:t>
      </w:r>
    </w:p>
    <w:p w:rsidR="000F357B" w:rsidRPr="000F357B" w:rsidRDefault="000F357B" w:rsidP="000F357B">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паспортные данные;</w:t>
      </w:r>
    </w:p>
    <w:p w:rsidR="000F357B" w:rsidRPr="000F357B" w:rsidRDefault="000F357B" w:rsidP="000F357B">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данные свидетельства о рождении;</w:t>
      </w:r>
    </w:p>
    <w:p w:rsidR="000F357B" w:rsidRPr="000F357B" w:rsidRDefault="000F357B" w:rsidP="000F357B">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ИНН, СНИЛС;</w:t>
      </w:r>
    </w:p>
    <w:p w:rsidR="000F357B" w:rsidRPr="000F357B" w:rsidRDefault="000F357B" w:rsidP="000F357B">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контактный телефон;</w:t>
      </w:r>
    </w:p>
    <w:p w:rsidR="000F357B" w:rsidRPr="000F357B" w:rsidRDefault="000F357B" w:rsidP="000F357B">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результаты успеваемости и тестирования;</w:t>
      </w:r>
    </w:p>
    <w:p w:rsidR="000F357B" w:rsidRPr="000F357B" w:rsidRDefault="000F357B" w:rsidP="000F357B">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класс обучения;</w:t>
      </w:r>
    </w:p>
    <w:p w:rsidR="000F357B" w:rsidRPr="000F357B" w:rsidRDefault="000F357B" w:rsidP="000F357B">
      <w:pPr>
        <w:numPr>
          <w:ilvl w:val="0"/>
          <w:numId w:val="2"/>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иная необходимая информация, которую субъект добровольно сообщают о себе для получения услуг предоставляемых образовательной организацией, если ее обработка не запрещена законом.</w:t>
      </w:r>
    </w:p>
    <w:p w:rsidR="000F357B" w:rsidRPr="000F357B" w:rsidRDefault="000F357B" w:rsidP="000F357B">
      <w:pPr>
        <w:spacing w:after="0" w:line="240" w:lineRule="auto"/>
        <w:ind w:left="720" w:firstLine="709"/>
        <w:jc w:val="both"/>
        <w:rPr>
          <w:rFonts w:ascii="Times New Roman" w:eastAsia="Times New Roman" w:hAnsi="Times New Roman" w:cs="Times New Roman"/>
          <w:sz w:val="28"/>
          <w:szCs w:val="28"/>
          <w:highlight w:val="yellow"/>
          <w:lang w:eastAsia="ru-RU"/>
        </w:rPr>
      </w:pPr>
    </w:p>
    <w:p w:rsidR="000F357B" w:rsidRPr="000F357B" w:rsidRDefault="000F357B" w:rsidP="000F357B">
      <w:pPr>
        <w:numPr>
          <w:ilvl w:val="0"/>
          <w:numId w:val="1"/>
        </w:numPr>
        <w:tabs>
          <w:tab w:val="left" w:pos="426"/>
        </w:tabs>
        <w:spacing w:after="0" w:line="240" w:lineRule="auto"/>
        <w:jc w:val="center"/>
        <w:rPr>
          <w:rFonts w:ascii="Times New Roman" w:eastAsia="Times New Roman" w:hAnsi="Times New Roman" w:cs="Times New Roman"/>
          <w:b/>
          <w:bCs/>
          <w:sz w:val="28"/>
          <w:szCs w:val="28"/>
          <w:lang w:eastAsia="ru-RU"/>
        </w:rPr>
      </w:pPr>
      <w:bookmarkStart w:id="2" w:name="BM3"/>
      <w:bookmarkEnd w:id="2"/>
      <w:r w:rsidRPr="000F357B">
        <w:rPr>
          <w:rFonts w:ascii="Times New Roman" w:eastAsia="Times New Roman" w:hAnsi="Times New Roman" w:cs="Times New Roman"/>
          <w:b/>
          <w:bCs/>
          <w:sz w:val="28"/>
          <w:szCs w:val="28"/>
          <w:lang w:eastAsia="ru-RU"/>
        </w:rPr>
        <w:t>Принципы обработки персональных данных</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proofErr w:type="gramStart"/>
      <w:r w:rsidRPr="000F357B">
        <w:rPr>
          <w:rFonts w:ascii="Times New Roman" w:eastAsia="Times New Roman" w:hAnsi="Times New Roman" w:cs="Times New Roman"/>
          <w:sz w:val="28"/>
          <w:szCs w:val="28"/>
          <w:lang w:eastAsia="ru-RU"/>
        </w:rPr>
        <w:lastRenderedPageBreak/>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Образовательная организация ведет обработку персональных данных работников, обучающихся и их родителей (законных представителей) с использованием средств автоматизации (автоматизированная обработка), и без использования таких средств (неавтоматизированная обработка).</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Обработка персональных данных осуществляется на основе принципов:</w:t>
      </w:r>
    </w:p>
    <w:p w:rsidR="000F357B" w:rsidRPr="000F357B" w:rsidRDefault="000F357B" w:rsidP="000F357B">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законности целей и способов обработки персональных данных и добросовестности;</w:t>
      </w:r>
    </w:p>
    <w:p w:rsidR="000F357B" w:rsidRPr="000F357B" w:rsidRDefault="000F357B" w:rsidP="000F357B">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образовательной организации;</w:t>
      </w:r>
    </w:p>
    <w:p w:rsidR="000F357B" w:rsidRPr="000F357B" w:rsidRDefault="000F357B" w:rsidP="000F357B">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0F357B" w:rsidRPr="000F357B" w:rsidRDefault="000F357B" w:rsidP="000F357B">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0F357B" w:rsidRPr="000F357B" w:rsidRDefault="000F357B" w:rsidP="000F357B">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0F357B" w:rsidRPr="000F357B" w:rsidRDefault="000F357B" w:rsidP="000F357B">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уничтожения персональных данных после достижения целей обработки или в случае утраты необходимости в их достижении;</w:t>
      </w:r>
    </w:p>
    <w:p w:rsidR="000F357B" w:rsidRPr="000F357B" w:rsidRDefault="000F357B" w:rsidP="000F357B">
      <w:pPr>
        <w:numPr>
          <w:ilvl w:val="0"/>
          <w:numId w:val="3"/>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личной ответственности сотрудников образовательной организации за сохранность и конфиденциальность персональных данных, а также носителей этой информации.</w:t>
      </w:r>
    </w:p>
    <w:p w:rsidR="000F357B" w:rsidRPr="000F357B" w:rsidRDefault="000F357B" w:rsidP="000F357B">
      <w:pPr>
        <w:numPr>
          <w:ilvl w:val="0"/>
          <w:numId w:val="1"/>
        </w:numPr>
        <w:tabs>
          <w:tab w:val="left" w:pos="284"/>
        </w:tabs>
        <w:spacing w:after="0" w:line="240" w:lineRule="auto"/>
        <w:jc w:val="center"/>
        <w:rPr>
          <w:rFonts w:ascii="Times New Roman" w:eastAsia="Times New Roman" w:hAnsi="Times New Roman" w:cs="Times New Roman"/>
          <w:b/>
          <w:bCs/>
          <w:sz w:val="28"/>
          <w:szCs w:val="28"/>
          <w:lang w:eastAsia="ru-RU"/>
        </w:rPr>
      </w:pPr>
      <w:bookmarkStart w:id="3" w:name="BM4"/>
      <w:bookmarkEnd w:id="3"/>
      <w:r w:rsidRPr="000F357B">
        <w:rPr>
          <w:rFonts w:ascii="Times New Roman" w:eastAsia="Times New Roman" w:hAnsi="Times New Roman" w:cs="Times New Roman"/>
          <w:b/>
          <w:bCs/>
          <w:sz w:val="28"/>
          <w:szCs w:val="28"/>
          <w:lang w:eastAsia="ru-RU"/>
        </w:rPr>
        <w:t>Обязанности</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В целях обеспечения прав и свобод человека и гражданина образовательная организация при обработке персональных данных работников, обучающихся и их родителей (законных представителей) обязано соблюдать следующие общие требования:</w:t>
      </w:r>
    </w:p>
    <w:p w:rsidR="000F357B" w:rsidRPr="000F357B" w:rsidRDefault="000F357B" w:rsidP="000F357B">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обработка персональных данных может осуществляться исключительно в целях оказания законных услуг работникам, обучающимся и их родителям (законным представителям);</w:t>
      </w:r>
    </w:p>
    <w:p w:rsidR="000F357B" w:rsidRPr="000F357B" w:rsidRDefault="000F357B" w:rsidP="000F357B">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 xml:space="preserve">персональные данные следует получать от него самого.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w:t>
      </w:r>
      <w:proofErr w:type="gramStart"/>
      <w:r w:rsidRPr="000F357B">
        <w:rPr>
          <w:rFonts w:ascii="Times New Roman" w:eastAsia="Times New Roman" w:hAnsi="Times New Roman" w:cs="Times New Roman"/>
          <w:sz w:val="28"/>
          <w:szCs w:val="28"/>
          <w:lang w:eastAsia="ru-RU"/>
        </w:rPr>
        <w:lastRenderedPageBreak/>
        <w:t>Ответственный за организацию обработки персональных данных в образовательной организации должен сообщить работнику, родителям (законным представителям) обучающихся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w:t>
      </w:r>
      <w:proofErr w:type="gramEnd"/>
    </w:p>
    <w:p w:rsidR="000F357B" w:rsidRPr="000F357B" w:rsidRDefault="000F357B" w:rsidP="000F357B">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образовательная организация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w:t>
      </w:r>
    </w:p>
    <w:p w:rsidR="000F357B" w:rsidRPr="000F357B" w:rsidRDefault="000F357B" w:rsidP="000F357B">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 xml:space="preserve">предоставлять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w:t>
      </w:r>
      <w:proofErr w:type="gramStart"/>
      <w:r w:rsidRPr="000F357B">
        <w:rPr>
          <w:rFonts w:ascii="Times New Roman" w:eastAsia="Times New Roman" w:hAnsi="Times New Roman" w:cs="Times New Roman"/>
          <w:sz w:val="28"/>
          <w:szCs w:val="28"/>
          <w:lang w:eastAsia="ru-RU"/>
        </w:rPr>
        <w:t>с даты получения</w:t>
      </w:r>
      <w:proofErr w:type="gramEnd"/>
      <w:r w:rsidRPr="000F357B">
        <w:rPr>
          <w:rFonts w:ascii="Times New Roman" w:eastAsia="Times New Roman" w:hAnsi="Times New Roman" w:cs="Times New Roman"/>
          <w:sz w:val="28"/>
          <w:szCs w:val="28"/>
          <w:lang w:eastAsia="ru-RU"/>
        </w:rPr>
        <w:t xml:space="preserve"> запроса субъекта персональных данных или его представителя;</w:t>
      </w:r>
    </w:p>
    <w:p w:rsidR="000F357B" w:rsidRPr="000F357B" w:rsidRDefault="000F357B" w:rsidP="000F357B">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образовательная организация обязана осуществить блокирование персональных данных на период проверки;</w:t>
      </w:r>
    </w:p>
    <w:p w:rsidR="000F357B" w:rsidRPr="000F357B" w:rsidRDefault="000F357B" w:rsidP="000F357B">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0F357B" w:rsidRPr="000F357B" w:rsidRDefault="000F357B" w:rsidP="000F357B">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proofErr w:type="gramStart"/>
      <w:r w:rsidRPr="000F357B">
        <w:rPr>
          <w:rFonts w:ascii="Times New Roman" w:eastAsia="Times New Roman" w:hAnsi="Times New Roman" w:cs="Times New Roman"/>
          <w:sz w:val="28"/>
          <w:szCs w:val="28"/>
          <w:lang w:eastAsia="ru-RU"/>
        </w:rPr>
        <w:t>в случае достижения цели обработки персональных данных образовательная организация обязана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roofErr w:type="gramEnd"/>
    </w:p>
    <w:p w:rsidR="000F357B" w:rsidRPr="000F357B" w:rsidRDefault="000F357B" w:rsidP="000F357B">
      <w:pPr>
        <w:numPr>
          <w:ilvl w:val="0"/>
          <w:numId w:val="4"/>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в случае отзыва субъектом согласия на обработку своих персональных данных образовательная организация обязана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образовательной организацией и субъектом. Об уничтожении персональных данных образовательная организация обязана уведомить субъекта.</w:t>
      </w:r>
    </w:p>
    <w:p w:rsidR="000F357B" w:rsidRPr="000F357B" w:rsidRDefault="000F357B" w:rsidP="000F357B">
      <w:pPr>
        <w:tabs>
          <w:tab w:val="left" w:pos="1134"/>
        </w:tabs>
        <w:spacing w:after="0" w:line="240" w:lineRule="auto"/>
        <w:ind w:left="709"/>
        <w:jc w:val="both"/>
        <w:rPr>
          <w:rFonts w:ascii="Times New Roman" w:eastAsia="Times New Roman" w:hAnsi="Times New Roman" w:cs="Times New Roman"/>
          <w:sz w:val="28"/>
          <w:szCs w:val="28"/>
          <w:lang w:eastAsia="ru-RU"/>
        </w:rPr>
      </w:pPr>
    </w:p>
    <w:p w:rsidR="000F357B" w:rsidRPr="000F357B" w:rsidRDefault="000F357B" w:rsidP="000F357B">
      <w:pPr>
        <w:numPr>
          <w:ilvl w:val="0"/>
          <w:numId w:val="1"/>
        </w:numPr>
        <w:tabs>
          <w:tab w:val="left" w:pos="426"/>
          <w:tab w:val="left" w:pos="567"/>
        </w:tabs>
        <w:spacing w:after="0" w:line="240" w:lineRule="auto"/>
        <w:jc w:val="center"/>
        <w:rPr>
          <w:rFonts w:ascii="Times New Roman" w:eastAsia="Times New Roman" w:hAnsi="Times New Roman" w:cs="Times New Roman"/>
          <w:b/>
          <w:bCs/>
          <w:sz w:val="28"/>
          <w:szCs w:val="28"/>
          <w:lang w:eastAsia="ru-RU"/>
        </w:rPr>
      </w:pPr>
      <w:bookmarkStart w:id="4" w:name="BM5"/>
      <w:bookmarkEnd w:id="4"/>
      <w:r w:rsidRPr="000F357B">
        <w:rPr>
          <w:rFonts w:ascii="Times New Roman" w:eastAsia="Times New Roman" w:hAnsi="Times New Roman" w:cs="Times New Roman"/>
          <w:b/>
          <w:bCs/>
          <w:sz w:val="28"/>
          <w:szCs w:val="28"/>
          <w:lang w:eastAsia="ru-RU"/>
        </w:rPr>
        <w:t>Права субъекта персональных данных</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lastRenderedPageBreak/>
        <w:t>Субъект персональных данных имеет право:</w:t>
      </w:r>
    </w:p>
    <w:p w:rsidR="000F357B" w:rsidRPr="000F357B" w:rsidRDefault="000F357B" w:rsidP="000F357B">
      <w:pPr>
        <w:numPr>
          <w:ilvl w:val="0"/>
          <w:numId w:val="5"/>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на доступ к информации о самом себе;</w:t>
      </w:r>
    </w:p>
    <w:p w:rsidR="000F357B" w:rsidRPr="000F357B" w:rsidRDefault="000F357B" w:rsidP="000F357B">
      <w:pPr>
        <w:numPr>
          <w:ilvl w:val="0"/>
          <w:numId w:val="5"/>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на определение форм и способов обработки персональных данных;</w:t>
      </w:r>
    </w:p>
    <w:p w:rsidR="000F357B" w:rsidRPr="000F357B" w:rsidRDefault="000F357B" w:rsidP="000F357B">
      <w:pPr>
        <w:numPr>
          <w:ilvl w:val="0"/>
          <w:numId w:val="5"/>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на отзыв согласия на обработку персональных данных;</w:t>
      </w:r>
    </w:p>
    <w:p w:rsidR="000F357B" w:rsidRPr="000F357B" w:rsidRDefault="000F357B" w:rsidP="000F357B">
      <w:pPr>
        <w:numPr>
          <w:ilvl w:val="0"/>
          <w:numId w:val="5"/>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ограничивать способы и формы обработки персональных данных, запрет на распространение персональных данных без его согласия;</w:t>
      </w:r>
    </w:p>
    <w:p w:rsidR="000F357B" w:rsidRPr="000F357B" w:rsidRDefault="000F357B" w:rsidP="000F357B">
      <w:pPr>
        <w:numPr>
          <w:ilvl w:val="0"/>
          <w:numId w:val="5"/>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требовать изменение, уточнение, уничтожение информации о самом себе;</w:t>
      </w:r>
    </w:p>
    <w:p w:rsidR="000F357B" w:rsidRPr="000F357B" w:rsidRDefault="000F357B" w:rsidP="000F357B">
      <w:pPr>
        <w:numPr>
          <w:ilvl w:val="0"/>
          <w:numId w:val="5"/>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обжаловать неправомерные действия или бездействия по обработке персональных данных и требовать соответствующей компенсации в суде;</w:t>
      </w:r>
    </w:p>
    <w:p w:rsidR="000F357B" w:rsidRPr="000F357B" w:rsidRDefault="000F357B" w:rsidP="000F357B">
      <w:pPr>
        <w:numPr>
          <w:ilvl w:val="0"/>
          <w:numId w:val="5"/>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на дополнение персональных данных оценочного характера заявлением, выражающим его собственную точку зрения;</w:t>
      </w:r>
    </w:p>
    <w:p w:rsidR="000F357B" w:rsidRPr="000F357B" w:rsidRDefault="000F357B" w:rsidP="000F357B">
      <w:pPr>
        <w:numPr>
          <w:ilvl w:val="0"/>
          <w:numId w:val="5"/>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определять представителей для защиты своих персональных данных;</w:t>
      </w:r>
    </w:p>
    <w:p w:rsidR="000F357B" w:rsidRPr="000F357B" w:rsidRDefault="000F357B" w:rsidP="000F357B">
      <w:pPr>
        <w:numPr>
          <w:ilvl w:val="0"/>
          <w:numId w:val="5"/>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требовать от образовательной организации уведомления всех лиц, которым ранее были сообщены неверные или неполные персональные данные, обо всех произведенных в них изменениях или исключениях из них.</w:t>
      </w:r>
    </w:p>
    <w:p w:rsidR="000F357B" w:rsidRPr="000F357B" w:rsidRDefault="000F357B" w:rsidP="000F357B">
      <w:pPr>
        <w:spacing w:after="0" w:line="240" w:lineRule="auto"/>
        <w:ind w:left="1134" w:firstLine="709"/>
        <w:jc w:val="both"/>
        <w:rPr>
          <w:rFonts w:ascii="Times New Roman" w:eastAsia="Times New Roman" w:hAnsi="Times New Roman" w:cs="Times New Roman"/>
          <w:sz w:val="28"/>
          <w:szCs w:val="28"/>
          <w:lang w:eastAsia="ru-RU"/>
        </w:rPr>
      </w:pPr>
    </w:p>
    <w:p w:rsidR="000F357B" w:rsidRPr="000F357B" w:rsidRDefault="000F357B" w:rsidP="000F357B">
      <w:pPr>
        <w:numPr>
          <w:ilvl w:val="0"/>
          <w:numId w:val="1"/>
        </w:numPr>
        <w:tabs>
          <w:tab w:val="left" w:pos="426"/>
        </w:tabs>
        <w:spacing w:after="0" w:line="240" w:lineRule="auto"/>
        <w:jc w:val="center"/>
        <w:rPr>
          <w:rFonts w:ascii="Times New Roman" w:eastAsia="Times New Roman" w:hAnsi="Times New Roman" w:cs="Times New Roman"/>
          <w:b/>
          <w:bCs/>
          <w:sz w:val="28"/>
          <w:szCs w:val="28"/>
          <w:lang w:eastAsia="ru-RU"/>
        </w:rPr>
      </w:pPr>
      <w:bookmarkStart w:id="5" w:name="BM6"/>
      <w:bookmarkStart w:id="6" w:name="BM7"/>
      <w:bookmarkEnd w:id="5"/>
      <w:bookmarkEnd w:id="6"/>
      <w:r w:rsidRPr="000F357B">
        <w:rPr>
          <w:rFonts w:ascii="Times New Roman" w:eastAsia="Times New Roman" w:hAnsi="Times New Roman" w:cs="Times New Roman"/>
          <w:b/>
          <w:bCs/>
          <w:sz w:val="28"/>
          <w:szCs w:val="28"/>
          <w:lang w:eastAsia="ru-RU"/>
        </w:rPr>
        <w:t>Доступ к персональным данным субъекта</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Персональные данные субъекта могут быть предоставлены третьим лицам только с письменного согласия субъекта.</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Доступ субъекта к своим персональным данным предоставляется при обращении либо при получении запроса субъекта. Образовательная организация обязана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0F357B" w:rsidRPr="000F357B" w:rsidRDefault="000F357B" w:rsidP="000F357B">
      <w:pPr>
        <w:numPr>
          <w:ilvl w:val="0"/>
          <w:numId w:val="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подтверждение факта обработки персональных данных образовательной организацией, а также цель такой обработки;</w:t>
      </w:r>
    </w:p>
    <w:p w:rsidR="000F357B" w:rsidRPr="000F357B" w:rsidRDefault="000F357B" w:rsidP="000F357B">
      <w:pPr>
        <w:numPr>
          <w:ilvl w:val="0"/>
          <w:numId w:val="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lastRenderedPageBreak/>
        <w:t>способы обработки персональных данных, применяемые образовательной организацией;</w:t>
      </w:r>
    </w:p>
    <w:p w:rsidR="000F357B" w:rsidRPr="000F357B" w:rsidRDefault="000F357B" w:rsidP="000F357B">
      <w:pPr>
        <w:numPr>
          <w:ilvl w:val="0"/>
          <w:numId w:val="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сведения о лицах, которые имеют доступ к персональным данным или которым может быть предоставлен такой доступ;</w:t>
      </w:r>
    </w:p>
    <w:p w:rsidR="000F357B" w:rsidRPr="000F357B" w:rsidRDefault="000F357B" w:rsidP="000F357B">
      <w:pPr>
        <w:numPr>
          <w:ilvl w:val="0"/>
          <w:numId w:val="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перечень обрабатываемых персональных данных и источник их получения;</w:t>
      </w:r>
    </w:p>
    <w:p w:rsidR="000F357B" w:rsidRPr="000F357B" w:rsidRDefault="000F357B" w:rsidP="000F357B">
      <w:pPr>
        <w:numPr>
          <w:ilvl w:val="0"/>
          <w:numId w:val="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сроки обработки персональных данных, в том числе сроки их хранения;</w:t>
      </w:r>
    </w:p>
    <w:p w:rsidR="000F357B" w:rsidRPr="000F357B" w:rsidRDefault="000F357B" w:rsidP="000F357B">
      <w:pPr>
        <w:numPr>
          <w:ilvl w:val="0"/>
          <w:numId w:val="6"/>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сведения о том, какие юридические последствия для субъекта персональных данных  может повлечь за собой обработка его персональных данных.</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Сведения о наличии персональных данных должны быть предоставлены субъектом в доступной форме, и в них не должны содержаться персональные данные, относящиеся к другим субъектам персональных данных.</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p>
    <w:p w:rsidR="000F357B" w:rsidRPr="000F357B" w:rsidRDefault="000F357B" w:rsidP="000F357B">
      <w:pPr>
        <w:numPr>
          <w:ilvl w:val="0"/>
          <w:numId w:val="1"/>
        </w:numPr>
        <w:tabs>
          <w:tab w:val="left" w:pos="426"/>
        </w:tabs>
        <w:spacing w:after="0" w:line="240" w:lineRule="auto"/>
        <w:jc w:val="center"/>
        <w:rPr>
          <w:rFonts w:ascii="Times New Roman" w:eastAsia="Times New Roman" w:hAnsi="Times New Roman" w:cs="Times New Roman"/>
          <w:b/>
          <w:bCs/>
          <w:sz w:val="28"/>
          <w:szCs w:val="28"/>
          <w:lang w:eastAsia="ru-RU"/>
        </w:rPr>
      </w:pPr>
      <w:bookmarkStart w:id="7" w:name="BM8"/>
      <w:bookmarkEnd w:id="7"/>
      <w:r w:rsidRPr="000F357B">
        <w:rPr>
          <w:rFonts w:ascii="Times New Roman" w:eastAsia="Times New Roman" w:hAnsi="Times New Roman" w:cs="Times New Roman"/>
          <w:b/>
          <w:bCs/>
          <w:sz w:val="28"/>
          <w:szCs w:val="28"/>
          <w:lang w:eastAsia="ru-RU"/>
        </w:rPr>
        <w:t>Защита персональных данных</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bookmarkStart w:id="8" w:name="BM9"/>
      <w:bookmarkEnd w:id="8"/>
      <w:r w:rsidRPr="000F357B">
        <w:rPr>
          <w:rFonts w:ascii="Times New Roman" w:eastAsia="Times New Roman" w:hAnsi="Times New Roman" w:cs="Times New Roman"/>
          <w:sz w:val="28"/>
          <w:szCs w:val="28"/>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работниками образовательной организации. Для защиты персональных данных субъектов  необходимо соблюдать ряд мер:</w:t>
      </w:r>
    </w:p>
    <w:p w:rsidR="000F357B" w:rsidRPr="000F357B" w:rsidRDefault="000F357B" w:rsidP="000F357B">
      <w:pPr>
        <w:numPr>
          <w:ilvl w:val="0"/>
          <w:numId w:val="7"/>
        </w:numPr>
        <w:tabs>
          <w:tab w:val="left" w:pos="1134"/>
        </w:tabs>
        <w:spacing w:after="0" w:line="240" w:lineRule="auto"/>
        <w:ind w:firstLine="709"/>
        <w:contextualSpacing/>
        <w:jc w:val="both"/>
        <w:rPr>
          <w:rFonts w:ascii="Times New Roman" w:eastAsia="Times New Roman" w:hAnsi="Times New Roman" w:cs="Times New Roman"/>
          <w:bCs/>
          <w:iCs/>
          <w:sz w:val="28"/>
          <w:szCs w:val="28"/>
          <w:lang w:eastAsia="ru-RU"/>
        </w:rPr>
      </w:pPr>
      <w:r w:rsidRPr="000F357B">
        <w:rPr>
          <w:rFonts w:ascii="Times New Roman" w:eastAsia="Times New Roman" w:hAnsi="Times New Roman" w:cs="Times New Roman"/>
          <w:bCs/>
          <w:iCs/>
          <w:sz w:val="28"/>
          <w:szCs w:val="28"/>
          <w:lang w:eastAsia="ru-RU"/>
        </w:rPr>
        <w:t xml:space="preserve">осуществление пропускного режима в служебные помещения; </w:t>
      </w:r>
    </w:p>
    <w:p w:rsidR="000F357B" w:rsidRPr="000F357B" w:rsidRDefault="000F357B" w:rsidP="000F357B">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lastRenderedPageBreak/>
        <w:t>назначение должностных лиц, допущенных к обработке персональных данных;</w:t>
      </w:r>
    </w:p>
    <w:p w:rsidR="000F357B" w:rsidRPr="000F357B" w:rsidRDefault="000F357B" w:rsidP="000F357B">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хранение персональных данных на бумажных носителях в охраняемых или запираемых помещениях, сейфах, шкафах;</w:t>
      </w:r>
    </w:p>
    <w:p w:rsidR="000F357B" w:rsidRPr="000F357B" w:rsidRDefault="000F357B" w:rsidP="000F357B">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наличие необходимых условий в помещении для работы с документами и базами данных с персональными сведениями;</w:t>
      </w:r>
    </w:p>
    <w:p w:rsidR="000F357B" w:rsidRPr="000F357B" w:rsidRDefault="000F357B" w:rsidP="000F357B">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в помещение, в котором находится вычислительная техника;</w:t>
      </w:r>
    </w:p>
    <w:p w:rsidR="000F357B" w:rsidRPr="000F357B" w:rsidRDefault="000F357B" w:rsidP="000F357B">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организация порядка уничтожения информации;</w:t>
      </w:r>
    </w:p>
    <w:p w:rsidR="000F357B" w:rsidRPr="000F357B" w:rsidRDefault="000F357B" w:rsidP="000F357B">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ознакомление работников, непосредственно осуществляющих обработку персональных данных, с требованиями законодательства РФ, локальными актами оператора в сфере защиты персональных данных и обучение указанных работников.</w:t>
      </w:r>
    </w:p>
    <w:p w:rsidR="000F357B" w:rsidRPr="000F357B" w:rsidRDefault="000F357B" w:rsidP="000F357B">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w:t>
      </w:r>
      <w:proofErr w:type="gramStart"/>
      <w:r w:rsidRPr="000F357B">
        <w:rPr>
          <w:rFonts w:ascii="Times New Roman" w:eastAsia="Times New Roman" w:hAnsi="Times New Roman" w:cs="Times New Roman"/>
          <w:sz w:val="28"/>
          <w:szCs w:val="28"/>
          <w:lang w:eastAsia="ru-RU"/>
        </w:rPr>
        <w:t>дств кр</w:t>
      </w:r>
      <w:proofErr w:type="gramEnd"/>
      <w:r w:rsidRPr="000F357B">
        <w:rPr>
          <w:rFonts w:ascii="Times New Roman" w:eastAsia="Times New Roman" w:hAnsi="Times New Roman" w:cs="Times New Roman"/>
          <w:sz w:val="28"/>
          <w:szCs w:val="28"/>
          <w:lang w:eastAsia="ru-RU"/>
        </w:rPr>
        <w:t>иптозащиты;</w:t>
      </w:r>
    </w:p>
    <w:p w:rsidR="000F357B" w:rsidRPr="000F357B" w:rsidRDefault="000F357B" w:rsidP="000F357B">
      <w:pPr>
        <w:numPr>
          <w:ilvl w:val="0"/>
          <w:numId w:val="7"/>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осуществление внутреннего контроля соответствия обработки персональных данных требованиям законодательства.</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образовательной организации.</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Для защиты персональных данных субъектов необходимо соблюдать ряд мер:</w:t>
      </w:r>
    </w:p>
    <w:p w:rsidR="000F357B" w:rsidRPr="000F357B" w:rsidRDefault="000F357B" w:rsidP="000F357B">
      <w:pPr>
        <w:numPr>
          <w:ilvl w:val="0"/>
          <w:numId w:val="8"/>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порядок приема, учета и контроля деятельности посетителей;</w:t>
      </w:r>
    </w:p>
    <w:p w:rsidR="000F357B" w:rsidRPr="000F357B" w:rsidRDefault="000F357B" w:rsidP="000F357B">
      <w:pPr>
        <w:numPr>
          <w:ilvl w:val="0"/>
          <w:numId w:val="8"/>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технические средства охраны, сигнализации;</w:t>
      </w:r>
    </w:p>
    <w:p w:rsidR="000F357B" w:rsidRPr="000F357B" w:rsidRDefault="000F357B" w:rsidP="000F357B">
      <w:pPr>
        <w:numPr>
          <w:ilvl w:val="0"/>
          <w:numId w:val="8"/>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порядок охраны помещений, транспортных средств;</w:t>
      </w:r>
    </w:p>
    <w:p w:rsidR="000F357B" w:rsidRPr="000F357B" w:rsidRDefault="000F357B" w:rsidP="000F357B">
      <w:pPr>
        <w:numPr>
          <w:ilvl w:val="0"/>
          <w:numId w:val="8"/>
        </w:numPr>
        <w:tabs>
          <w:tab w:val="left" w:pos="1134"/>
        </w:tabs>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требования к защите информации, предъявляемые соответствующими нормативными документами.</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lastRenderedPageBreak/>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p>
    <w:p w:rsidR="000F357B" w:rsidRPr="000F357B" w:rsidRDefault="000F357B" w:rsidP="000F357B">
      <w:pPr>
        <w:numPr>
          <w:ilvl w:val="0"/>
          <w:numId w:val="1"/>
        </w:numPr>
        <w:tabs>
          <w:tab w:val="left" w:pos="1134"/>
        </w:tabs>
        <w:spacing w:after="0" w:line="240" w:lineRule="auto"/>
        <w:ind w:firstLine="709"/>
        <w:jc w:val="center"/>
        <w:rPr>
          <w:rFonts w:ascii="Times New Roman" w:eastAsia="Times New Roman" w:hAnsi="Times New Roman" w:cs="Times New Roman"/>
          <w:b/>
          <w:bCs/>
          <w:sz w:val="28"/>
          <w:szCs w:val="28"/>
          <w:lang w:eastAsia="ru-RU"/>
        </w:rPr>
      </w:pPr>
      <w:bookmarkStart w:id="9" w:name="BM10"/>
      <w:bookmarkEnd w:id="9"/>
      <w:r w:rsidRPr="000F357B">
        <w:rPr>
          <w:rFonts w:ascii="Times New Roman" w:eastAsia="Times New Roman" w:hAnsi="Times New Roman" w:cs="Times New Roman"/>
          <w:b/>
          <w:bCs/>
          <w:sz w:val="28"/>
          <w:szCs w:val="28"/>
          <w:lang w:eastAsia="ru-RU"/>
        </w:rPr>
        <w:t>Ответственность за разглашение персональных данных и нарушение</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Образовательная организация ответственна за персональную информацию, которая находится в ее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Каждый сотрудник образовательной организации,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Любое лицо может обратиться к сотруднику МОБУ «СОШ № 37»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0F357B" w:rsidRPr="000F357B" w:rsidRDefault="000F357B" w:rsidP="000F357B">
      <w:pPr>
        <w:spacing w:after="0" w:line="240" w:lineRule="auto"/>
        <w:ind w:firstLine="709"/>
        <w:jc w:val="both"/>
        <w:rPr>
          <w:rFonts w:ascii="Times New Roman" w:eastAsia="Times New Roman" w:hAnsi="Times New Roman" w:cs="Times New Roman"/>
          <w:sz w:val="28"/>
          <w:szCs w:val="28"/>
          <w:lang w:eastAsia="ru-RU"/>
        </w:rPr>
      </w:pPr>
      <w:r w:rsidRPr="000F357B">
        <w:rPr>
          <w:rFonts w:ascii="Times New Roman" w:eastAsia="Times New Roman" w:hAnsi="Times New Roman" w:cs="Times New Roman"/>
          <w:sz w:val="28"/>
          <w:szCs w:val="28"/>
          <w:lang w:eastAsia="ru-RU"/>
        </w:rPr>
        <w:t>Сотрудники образовательной организации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ответственности.</w:t>
      </w:r>
    </w:p>
    <w:p w:rsidR="000F357B" w:rsidRPr="000F357B" w:rsidRDefault="000F357B" w:rsidP="000F357B">
      <w:pPr>
        <w:rPr>
          <w:rFonts w:ascii="Times New Roman" w:eastAsia="Times New Roman" w:hAnsi="Times New Roman" w:cs="Times New Roman"/>
          <w:sz w:val="28"/>
          <w:szCs w:val="28"/>
          <w:lang w:eastAsia="ru-RU"/>
        </w:rPr>
      </w:pPr>
    </w:p>
    <w:p w:rsidR="009B05E8" w:rsidRDefault="000F357B">
      <w:bookmarkStart w:id="10" w:name="_GoBack"/>
      <w:bookmarkEnd w:id="10"/>
    </w:p>
    <w:sectPr w:rsidR="009B05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B353D"/>
    <w:multiLevelType w:val="hybridMultilevel"/>
    <w:tmpl w:val="51C8D990"/>
    <w:lvl w:ilvl="0" w:tplc="6F128702">
      <w:start w:val="10"/>
      <w:numFmt w:val="bullet"/>
      <w:lvlText w:val="–"/>
      <w:lvlJc w:val="left"/>
      <w:pPr>
        <w:ind w:left="644" w:hanging="360"/>
      </w:pPr>
      <w:rPr>
        <w:rFonts w:ascii="Times New Roman" w:eastAsia="Times New Roman" w:hAnsi="Times New Roman" w:cs="Times New Roman" w:hint="default"/>
      </w:rPr>
    </w:lvl>
    <w:lvl w:ilvl="1" w:tplc="04190003">
      <w:start w:val="1"/>
      <w:numFmt w:val="bullet"/>
      <w:lvlText w:val="o"/>
      <w:lvlJc w:val="left"/>
      <w:pPr>
        <w:ind w:left="1364" w:hanging="360"/>
      </w:pPr>
      <w:rPr>
        <w:rFonts w:ascii="Courier New" w:hAnsi="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hint="default"/>
      </w:rPr>
    </w:lvl>
    <w:lvl w:ilvl="8" w:tplc="04190005">
      <w:start w:val="1"/>
      <w:numFmt w:val="bullet"/>
      <w:lvlText w:val=""/>
      <w:lvlJc w:val="left"/>
      <w:pPr>
        <w:ind w:left="6404" w:hanging="360"/>
      </w:pPr>
      <w:rPr>
        <w:rFonts w:ascii="Wingdings" w:hAnsi="Wingdings" w:hint="default"/>
      </w:rPr>
    </w:lvl>
  </w:abstractNum>
  <w:abstractNum w:abstractNumId="1">
    <w:nsid w:val="35716BBF"/>
    <w:multiLevelType w:val="hybridMultilevel"/>
    <w:tmpl w:val="9446D9A4"/>
    <w:lvl w:ilvl="0" w:tplc="DFA2F3D8">
      <w:start w:val="10"/>
      <w:numFmt w:val="bullet"/>
      <w:lvlText w:val="–"/>
      <w:lvlJc w:val="left"/>
      <w:pPr>
        <w:ind w:left="644" w:hanging="360"/>
      </w:pPr>
      <w:rPr>
        <w:rFonts w:ascii="Times New Roman" w:eastAsia="Times New Roman" w:hAnsi="Times New Roman" w:cs="Times New Roman" w:hint="default"/>
      </w:rPr>
    </w:lvl>
    <w:lvl w:ilvl="1" w:tplc="4D66CF74">
      <w:start w:val="1"/>
      <w:numFmt w:val="bullet"/>
      <w:lvlText w:val="o"/>
      <w:lvlJc w:val="left"/>
      <w:pPr>
        <w:ind w:left="1364" w:hanging="360"/>
      </w:pPr>
      <w:rPr>
        <w:rFonts w:ascii="Courier New" w:hAnsi="Courier New" w:hint="default"/>
      </w:rPr>
    </w:lvl>
    <w:lvl w:ilvl="2" w:tplc="101A01F6">
      <w:start w:val="1"/>
      <w:numFmt w:val="bullet"/>
      <w:lvlText w:val=""/>
      <w:lvlJc w:val="left"/>
      <w:pPr>
        <w:ind w:left="2084" w:hanging="360"/>
      </w:pPr>
      <w:rPr>
        <w:rFonts w:ascii="Wingdings" w:hAnsi="Wingdings" w:hint="default"/>
      </w:rPr>
    </w:lvl>
    <w:lvl w:ilvl="3" w:tplc="88500A16">
      <w:start w:val="1"/>
      <w:numFmt w:val="bullet"/>
      <w:lvlText w:val=""/>
      <w:lvlJc w:val="left"/>
      <w:pPr>
        <w:ind w:left="2804" w:hanging="360"/>
      </w:pPr>
      <w:rPr>
        <w:rFonts w:ascii="Symbol" w:hAnsi="Symbol" w:hint="default"/>
      </w:rPr>
    </w:lvl>
    <w:lvl w:ilvl="4" w:tplc="37A63A8A">
      <w:start w:val="1"/>
      <w:numFmt w:val="bullet"/>
      <w:lvlText w:val="o"/>
      <w:lvlJc w:val="left"/>
      <w:pPr>
        <w:ind w:left="3524" w:hanging="360"/>
      </w:pPr>
      <w:rPr>
        <w:rFonts w:ascii="Courier New" w:hAnsi="Courier New" w:hint="default"/>
      </w:rPr>
    </w:lvl>
    <w:lvl w:ilvl="5" w:tplc="449446AC">
      <w:start w:val="1"/>
      <w:numFmt w:val="bullet"/>
      <w:lvlText w:val=""/>
      <w:lvlJc w:val="left"/>
      <w:pPr>
        <w:ind w:left="4244" w:hanging="360"/>
      </w:pPr>
      <w:rPr>
        <w:rFonts w:ascii="Wingdings" w:hAnsi="Wingdings" w:hint="default"/>
      </w:rPr>
    </w:lvl>
    <w:lvl w:ilvl="6" w:tplc="9328F2DE">
      <w:start w:val="1"/>
      <w:numFmt w:val="bullet"/>
      <w:lvlText w:val=""/>
      <w:lvlJc w:val="left"/>
      <w:pPr>
        <w:ind w:left="4964" w:hanging="360"/>
      </w:pPr>
      <w:rPr>
        <w:rFonts w:ascii="Symbol" w:hAnsi="Symbol" w:hint="default"/>
      </w:rPr>
    </w:lvl>
    <w:lvl w:ilvl="7" w:tplc="DC2C0D86">
      <w:start w:val="1"/>
      <w:numFmt w:val="bullet"/>
      <w:lvlText w:val="o"/>
      <w:lvlJc w:val="left"/>
      <w:pPr>
        <w:ind w:left="5684" w:hanging="360"/>
      </w:pPr>
      <w:rPr>
        <w:rFonts w:ascii="Courier New" w:hAnsi="Courier New" w:hint="default"/>
      </w:rPr>
    </w:lvl>
    <w:lvl w:ilvl="8" w:tplc="4A7E2B2A">
      <w:start w:val="1"/>
      <w:numFmt w:val="bullet"/>
      <w:lvlText w:val=""/>
      <w:lvlJc w:val="left"/>
      <w:pPr>
        <w:ind w:left="6404" w:hanging="360"/>
      </w:pPr>
      <w:rPr>
        <w:rFonts w:ascii="Wingdings" w:hAnsi="Wingdings" w:hint="default"/>
      </w:rPr>
    </w:lvl>
  </w:abstractNum>
  <w:abstractNum w:abstractNumId="2">
    <w:nsid w:val="37F0433C"/>
    <w:multiLevelType w:val="hybridMultilevel"/>
    <w:tmpl w:val="F6A84576"/>
    <w:lvl w:ilvl="0" w:tplc="6F128702">
      <w:start w:val="1"/>
      <w:numFmt w:val="decimal"/>
      <w:lvlText w:val="%1."/>
      <w:lvlJc w:val="left"/>
      <w:pPr>
        <w:ind w:left="720" w:hanging="360"/>
      </w:pPr>
      <w:rPr>
        <w:rFonts w:cs="Times New Roman"/>
        <w:b/>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3">
    <w:nsid w:val="403A3939"/>
    <w:multiLevelType w:val="hybridMultilevel"/>
    <w:tmpl w:val="E722C8E0"/>
    <w:lvl w:ilvl="0" w:tplc="0419000F">
      <w:start w:val="10"/>
      <w:numFmt w:val="bullet"/>
      <w:lvlText w:val="–"/>
      <w:lvlJc w:val="left"/>
      <w:pPr>
        <w:ind w:left="644" w:hanging="360"/>
      </w:pPr>
      <w:rPr>
        <w:rFonts w:ascii="Times New Roman" w:eastAsia="Times New Roman" w:hAnsi="Times New Roman" w:cs="Times New Roman" w:hint="default"/>
      </w:rPr>
    </w:lvl>
    <w:lvl w:ilvl="1" w:tplc="04190019">
      <w:start w:val="1"/>
      <w:numFmt w:val="bullet"/>
      <w:lvlText w:val="o"/>
      <w:lvlJc w:val="left"/>
      <w:pPr>
        <w:ind w:left="1364" w:hanging="360"/>
      </w:pPr>
      <w:rPr>
        <w:rFonts w:ascii="Courier New" w:hAnsi="Courier New" w:hint="default"/>
      </w:rPr>
    </w:lvl>
    <w:lvl w:ilvl="2" w:tplc="76D08B1A">
      <w:start w:val="1"/>
      <w:numFmt w:val="bullet"/>
      <w:lvlText w:val=""/>
      <w:lvlJc w:val="left"/>
      <w:pPr>
        <w:ind w:left="2084" w:hanging="360"/>
      </w:pPr>
      <w:rPr>
        <w:rFonts w:ascii="Wingdings" w:hAnsi="Wingdings" w:hint="default"/>
      </w:rPr>
    </w:lvl>
    <w:lvl w:ilvl="3" w:tplc="0419000F">
      <w:start w:val="1"/>
      <w:numFmt w:val="bullet"/>
      <w:lvlText w:val=""/>
      <w:lvlJc w:val="left"/>
      <w:pPr>
        <w:ind w:left="2804" w:hanging="360"/>
      </w:pPr>
      <w:rPr>
        <w:rFonts w:ascii="Symbol" w:hAnsi="Symbol" w:hint="default"/>
      </w:rPr>
    </w:lvl>
    <w:lvl w:ilvl="4" w:tplc="04190019">
      <w:start w:val="1"/>
      <w:numFmt w:val="bullet"/>
      <w:lvlText w:val="o"/>
      <w:lvlJc w:val="left"/>
      <w:pPr>
        <w:ind w:left="3524" w:hanging="360"/>
      </w:pPr>
      <w:rPr>
        <w:rFonts w:ascii="Courier New" w:hAnsi="Courier New" w:hint="default"/>
      </w:rPr>
    </w:lvl>
    <w:lvl w:ilvl="5" w:tplc="0419001B">
      <w:start w:val="1"/>
      <w:numFmt w:val="bullet"/>
      <w:lvlText w:val=""/>
      <w:lvlJc w:val="left"/>
      <w:pPr>
        <w:ind w:left="4244" w:hanging="360"/>
      </w:pPr>
      <w:rPr>
        <w:rFonts w:ascii="Wingdings" w:hAnsi="Wingdings" w:hint="default"/>
      </w:rPr>
    </w:lvl>
    <w:lvl w:ilvl="6" w:tplc="0419000F">
      <w:start w:val="1"/>
      <w:numFmt w:val="bullet"/>
      <w:lvlText w:val=""/>
      <w:lvlJc w:val="left"/>
      <w:pPr>
        <w:ind w:left="4964" w:hanging="360"/>
      </w:pPr>
      <w:rPr>
        <w:rFonts w:ascii="Symbol" w:hAnsi="Symbol" w:hint="default"/>
      </w:rPr>
    </w:lvl>
    <w:lvl w:ilvl="7" w:tplc="04190019">
      <w:start w:val="1"/>
      <w:numFmt w:val="bullet"/>
      <w:lvlText w:val="o"/>
      <w:lvlJc w:val="left"/>
      <w:pPr>
        <w:ind w:left="5684" w:hanging="360"/>
      </w:pPr>
      <w:rPr>
        <w:rFonts w:ascii="Courier New" w:hAnsi="Courier New" w:hint="default"/>
      </w:rPr>
    </w:lvl>
    <w:lvl w:ilvl="8" w:tplc="0419001B">
      <w:start w:val="1"/>
      <w:numFmt w:val="bullet"/>
      <w:lvlText w:val=""/>
      <w:lvlJc w:val="left"/>
      <w:pPr>
        <w:ind w:left="6404" w:hanging="360"/>
      </w:pPr>
      <w:rPr>
        <w:rFonts w:ascii="Wingdings" w:hAnsi="Wingdings" w:hint="default"/>
      </w:rPr>
    </w:lvl>
  </w:abstractNum>
  <w:abstractNum w:abstractNumId="4">
    <w:nsid w:val="4969146B"/>
    <w:multiLevelType w:val="hybridMultilevel"/>
    <w:tmpl w:val="DD883164"/>
    <w:lvl w:ilvl="0" w:tplc="0419000F">
      <w:start w:val="10"/>
      <w:numFmt w:val="bullet"/>
      <w:lvlText w:val="–"/>
      <w:lvlJc w:val="left"/>
      <w:pPr>
        <w:ind w:left="1429" w:hanging="360"/>
      </w:pPr>
      <w:rPr>
        <w:rFonts w:ascii="Times New Roman" w:eastAsia="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
    <w:nsid w:val="4BAB2C05"/>
    <w:multiLevelType w:val="hybridMultilevel"/>
    <w:tmpl w:val="DCB81532"/>
    <w:lvl w:ilvl="0" w:tplc="6F128702">
      <w:start w:val="1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725523E"/>
    <w:multiLevelType w:val="hybridMultilevel"/>
    <w:tmpl w:val="90D83C86"/>
    <w:lvl w:ilvl="0" w:tplc="9E48DE6C">
      <w:start w:val="10"/>
      <w:numFmt w:val="bullet"/>
      <w:lvlText w:val="–"/>
      <w:lvlJc w:val="left"/>
      <w:pPr>
        <w:ind w:left="644" w:hanging="360"/>
      </w:pPr>
      <w:rPr>
        <w:rFonts w:ascii="Times New Roman" w:eastAsia="Times New Roman" w:hAnsi="Times New Roman" w:cs="Times New Roman" w:hint="default"/>
      </w:rPr>
    </w:lvl>
    <w:lvl w:ilvl="1" w:tplc="4F92070C">
      <w:start w:val="1"/>
      <w:numFmt w:val="bullet"/>
      <w:lvlText w:val="o"/>
      <w:lvlJc w:val="left"/>
      <w:pPr>
        <w:ind w:left="1364" w:hanging="360"/>
      </w:pPr>
      <w:rPr>
        <w:rFonts w:ascii="Courier New" w:hAnsi="Courier New" w:hint="default"/>
      </w:rPr>
    </w:lvl>
    <w:lvl w:ilvl="2" w:tplc="A28686F0">
      <w:start w:val="1"/>
      <w:numFmt w:val="bullet"/>
      <w:lvlText w:val=""/>
      <w:lvlJc w:val="left"/>
      <w:pPr>
        <w:ind w:left="2084" w:hanging="360"/>
      </w:pPr>
      <w:rPr>
        <w:rFonts w:ascii="Wingdings" w:hAnsi="Wingdings" w:hint="default"/>
      </w:rPr>
    </w:lvl>
    <w:lvl w:ilvl="3" w:tplc="148CA854">
      <w:start w:val="1"/>
      <w:numFmt w:val="bullet"/>
      <w:lvlText w:val=""/>
      <w:lvlJc w:val="left"/>
      <w:pPr>
        <w:ind w:left="2804" w:hanging="360"/>
      </w:pPr>
      <w:rPr>
        <w:rFonts w:ascii="Symbol" w:hAnsi="Symbol" w:hint="default"/>
      </w:rPr>
    </w:lvl>
    <w:lvl w:ilvl="4" w:tplc="224C3C4C">
      <w:start w:val="1"/>
      <w:numFmt w:val="bullet"/>
      <w:lvlText w:val="o"/>
      <w:lvlJc w:val="left"/>
      <w:pPr>
        <w:ind w:left="3524" w:hanging="360"/>
      </w:pPr>
      <w:rPr>
        <w:rFonts w:ascii="Courier New" w:hAnsi="Courier New" w:hint="default"/>
      </w:rPr>
    </w:lvl>
    <w:lvl w:ilvl="5" w:tplc="8EA496E2">
      <w:start w:val="1"/>
      <w:numFmt w:val="bullet"/>
      <w:lvlText w:val=""/>
      <w:lvlJc w:val="left"/>
      <w:pPr>
        <w:ind w:left="4244" w:hanging="360"/>
      </w:pPr>
      <w:rPr>
        <w:rFonts w:ascii="Wingdings" w:hAnsi="Wingdings" w:hint="default"/>
      </w:rPr>
    </w:lvl>
    <w:lvl w:ilvl="6" w:tplc="CC3CBD2C">
      <w:start w:val="1"/>
      <w:numFmt w:val="bullet"/>
      <w:lvlText w:val=""/>
      <w:lvlJc w:val="left"/>
      <w:pPr>
        <w:ind w:left="4964" w:hanging="360"/>
      </w:pPr>
      <w:rPr>
        <w:rFonts w:ascii="Symbol" w:hAnsi="Symbol" w:hint="default"/>
      </w:rPr>
    </w:lvl>
    <w:lvl w:ilvl="7" w:tplc="CA6E601E">
      <w:start w:val="1"/>
      <w:numFmt w:val="bullet"/>
      <w:lvlText w:val="o"/>
      <w:lvlJc w:val="left"/>
      <w:pPr>
        <w:ind w:left="5684" w:hanging="360"/>
      </w:pPr>
      <w:rPr>
        <w:rFonts w:ascii="Courier New" w:hAnsi="Courier New" w:hint="default"/>
      </w:rPr>
    </w:lvl>
    <w:lvl w:ilvl="8" w:tplc="FD3EC5F0">
      <w:start w:val="1"/>
      <w:numFmt w:val="bullet"/>
      <w:lvlText w:val=""/>
      <w:lvlJc w:val="left"/>
      <w:pPr>
        <w:ind w:left="6404" w:hanging="360"/>
      </w:pPr>
      <w:rPr>
        <w:rFonts w:ascii="Wingdings" w:hAnsi="Wingdings" w:hint="default"/>
      </w:rPr>
    </w:lvl>
  </w:abstractNum>
  <w:abstractNum w:abstractNumId="7">
    <w:nsid w:val="6E6F5B39"/>
    <w:multiLevelType w:val="hybridMultilevel"/>
    <w:tmpl w:val="B6E2881A"/>
    <w:lvl w:ilvl="0" w:tplc="C4AED3A0">
      <w:start w:val="10"/>
      <w:numFmt w:val="bullet"/>
      <w:lvlText w:val="–"/>
      <w:lvlJc w:val="left"/>
      <w:pPr>
        <w:ind w:left="644" w:hanging="360"/>
      </w:pPr>
      <w:rPr>
        <w:rFonts w:ascii="Times New Roman" w:eastAsia="Times New Roman" w:hAnsi="Times New Roman" w:cs="Times New Roman" w:hint="default"/>
      </w:rPr>
    </w:lvl>
    <w:lvl w:ilvl="1" w:tplc="62D61F4A">
      <w:start w:val="1"/>
      <w:numFmt w:val="bullet"/>
      <w:lvlText w:val="o"/>
      <w:lvlJc w:val="left"/>
      <w:pPr>
        <w:ind w:left="1364" w:hanging="360"/>
      </w:pPr>
      <w:rPr>
        <w:rFonts w:ascii="Courier New" w:hAnsi="Courier New" w:hint="default"/>
      </w:rPr>
    </w:lvl>
    <w:lvl w:ilvl="2" w:tplc="D86C22C6">
      <w:start w:val="1"/>
      <w:numFmt w:val="bullet"/>
      <w:lvlText w:val=""/>
      <w:lvlJc w:val="left"/>
      <w:pPr>
        <w:ind w:left="2084" w:hanging="360"/>
      </w:pPr>
      <w:rPr>
        <w:rFonts w:ascii="Wingdings" w:hAnsi="Wingdings" w:hint="default"/>
      </w:rPr>
    </w:lvl>
    <w:lvl w:ilvl="3" w:tplc="6BC49C0E">
      <w:start w:val="1"/>
      <w:numFmt w:val="bullet"/>
      <w:lvlText w:val=""/>
      <w:lvlJc w:val="left"/>
      <w:pPr>
        <w:ind w:left="2804" w:hanging="360"/>
      </w:pPr>
      <w:rPr>
        <w:rFonts w:ascii="Symbol" w:hAnsi="Symbol" w:hint="default"/>
      </w:rPr>
    </w:lvl>
    <w:lvl w:ilvl="4" w:tplc="659C6C92">
      <w:start w:val="1"/>
      <w:numFmt w:val="bullet"/>
      <w:lvlText w:val="o"/>
      <w:lvlJc w:val="left"/>
      <w:pPr>
        <w:ind w:left="3524" w:hanging="360"/>
      </w:pPr>
      <w:rPr>
        <w:rFonts w:ascii="Courier New" w:hAnsi="Courier New" w:hint="default"/>
      </w:rPr>
    </w:lvl>
    <w:lvl w:ilvl="5" w:tplc="7B8E8432">
      <w:start w:val="1"/>
      <w:numFmt w:val="bullet"/>
      <w:lvlText w:val=""/>
      <w:lvlJc w:val="left"/>
      <w:pPr>
        <w:ind w:left="4244" w:hanging="360"/>
      </w:pPr>
      <w:rPr>
        <w:rFonts w:ascii="Wingdings" w:hAnsi="Wingdings" w:hint="default"/>
      </w:rPr>
    </w:lvl>
    <w:lvl w:ilvl="6" w:tplc="FA622C14">
      <w:start w:val="1"/>
      <w:numFmt w:val="bullet"/>
      <w:lvlText w:val=""/>
      <w:lvlJc w:val="left"/>
      <w:pPr>
        <w:ind w:left="4964" w:hanging="360"/>
      </w:pPr>
      <w:rPr>
        <w:rFonts w:ascii="Symbol" w:hAnsi="Symbol" w:hint="default"/>
      </w:rPr>
    </w:lvl>
    <w:lvl w:ilvl="7" w:tplc="6F5CAC0C">
      <w:start w:val="1"/>
      <w:numFmt w:val="bullet"/>
      <w:lvlText w:val="o"/>
      <w:lvlJc w:val="left"/>
      <w:pPr>
        <w:ind w:left="5684" w:hanging="360"/>
      </w:pPr>
      <w:rPr>
        <w:rFonts w:ascii="Courier New" w:hAnsi="Courier New" w:hint="default"/>
      </w:rPr>
    </w:lvl>
    <w:lvl w:ilvl="8" w:tplc="E4309CE4">
      <w:start w:val="1"/>
      <w:numFmt w:val="bullet"/>
      <w:lvlText w:val=""/>
      <w:lvlJc w:val="left"/>
      <w:pPr>
        <w:ind w:left="6404"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06"/>
    <w:rsid w:val="000F357B"/>
    <w:rsid w:val="00A56C59"/>
    <w:rsid w:val="00CC1106"/>
    <w:rsid w:val="00EB37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2580</Words>
  <Characters>14709</Characters>
  <Application>Microsoft Office Word</Application>
  <DocSecurity>0</DocSecurity>
  <Lines>122</Lines>
  <Paragraphs>34</Paragraphs>
  <ScaleCrop>false</ScaleCrop>
  <Company/>
  <LinksUpToDate>false</LinksUpToDate>
  <CharactersWithSpaces>17255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zavuchuvr z.</dc:creator>
  <cp:keywords/>
  <dc:description/>
  <cp:lastModifiedBy>zavuchuvr z.</cp:lastModifiedBy>
  <cp:revision>2</cp:revision>
  <dcterms:created xsi:type="dcterms:W3CDTF">2022-12-13T11:10:00Z</dcterms:created>
  <dcterms:modified xsi:type="dcterms:W3CDTF">2022-12-13T11:10:00Z</dcterms:modified>
</cp:coreProperties>
</file>